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064" w:rsidRDefault="000E7612" w:rsidP="000E7612">
      <w:pPr>
        <w:pStyle w:val="Heading1"/>
      </w:pPr>
      <w:r>
        <w:t>Кассовый сервер</w:t>
      </w:r>
    </w:p>
    <w:p w:rsidR="000E7612" w:rsidRPr="000E7612" w:rsidRDefault="000E7612" w:rsidP="000E7612"/>
    <w:p w:rsidR="000E7612" w:rsidRDefault="000E7612" w:rsidP="000E7612">
      <w:pPr>
        <w:pStyle w:val="Heading2"/>
      </w:pPr>
      <w:r>
        <w:t>Настройки кассы</w:t>
      </w:r>
    </w:p>
    <w:p w:rsidR="000E7612" w:rsidRDefault="000E7612" w:rsidP="000E7612">
      <w:r>
        <w:t>Для работы с кассовым сервером кассу необходимо перевести в режим клиента.</w:t>
      </w:r>
    </w:p>
    <w:p w:rsidR="000E7612" w:rsidRPr="000E7612" w:rsidRDefault="000E7612" w:rsidP="000E7612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>В меню кассы 4511 отключаем протокол пк2 со всех портов</w:t>
      </w:r>
    </w:p>
    <w:p w:rsidR="000E7612" w:rsidRPr="000E7612" w:rsidRDefault="000E7612" w:rsidP="00907BC0">
      <w:pPr>
        <w:pStyle w:val="ListParagraph"/>
        <w:numPr>
          <w:ilvl w:val="0"/>
          <w:numId w:val="1"/>
        </w:numPr>
      </w:pPr>
      <w:r w:rsidRPr="000E761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45151- задаем </w:t>
      </w:r>
      <w:r w:rsidRPr="000E7612">
        <w:rPr>
          <w:rFonts w:ascii="Arial" w:hAnsi="Arial" w:cs="Arial"/>
          <w:color w:val="212121"/>
          <w:sz w:val="20"/>
          <w:szCs w:val="20"/>
          <w:shd w:val="clear" w:color="auto" w:fill="FFFFFF"/>
          <w:lang w:val="en-US"/>
        </w:rPr>
        <w:t>IP</w:t>
      </w:r>
      <w:r w:rsidRPr="000E761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кассы протокол транспорта</w:t>
      </w:r>
    </w:p>
    <w:p w:rsidR="000E7612" w:rsidRPr="000E7612" w:rsidRDefault="000E7612" w:rsidP="00907BC0">
      <w:pPr>
        <w:pStyle w:val="ListParagraph"/>
        <w:numPr>
          <w:ilvl w:val="0"/>
          <w:numId w:val="1"/>
        </w:numPr>
      </w:pPr>
      <w:r w:rsidRPr="000E7612">
        <w:rPr>
          <w:rFonts w:ascii="Arial" w:hAnsi="Arial" w:cs="Arial"/>
          <w:color w:val="212121"/>
          <w:sz w:val="20"/>
          <w:szCs w:val="20"/>
          <w:shd w:val="clear" w:color="auto" w:fill="FFFFFF"/>
        </w:rPr>
        <w:t>453 - опция 12- включаем буфер документов </w:t>
      </w:r>
    </w:p>
    <w:p w:rsidR="000E7612" w:rsidRPr="000E7612" w:rsidRDefault="000E7612" w:rsidP="000E7612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>455 – опция 25- включаем</w:t>
      </w:r>
    </w:p>
    <w:p w:rsidR="000E7612" w:rsidRPr="000E7612" w:rsidRDefault="000E7612" w:rsidP="000E7612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Внимание! Все кассы имеют одинаковый МАС адрес с завода, меняется в меню 5282 !!! </w:t>
      </w:r>
    </w:p>
    <w:p w:rsidR="000E7612" w:rsidRDefault="000E7612" w:rsidP="000E7612">
      <w:pPr>
        <w:pStyle w:val="Heading2"/>
      </w:pPr>
      <w:r>
        <w:t>Установка программы</w:t>
      </w:r>
    </w:p>
    <w:p w:rsidR="000E7612" w:rsidRPr="000E7612" w:rsidRDefault="000E7612" w:rsidP="000E7612"/>
    <w:p w:rsidR="000E7612" w:rsidRDefault="000E7612" w:rsidP="000E7612">
      <w:pPr>
        <w:pStyle w:val="Heading2"/>
      </w:pPr>
      <w:r>
        <w:t>Описание входных файлов</w:t>
      </w:r>
    </w:p>
    <w:p w:rsidR="004D664F" w:rsidRPr="004D664F" w:rsidRDefault="004D664F" w:rsidP="004D664F"/>
    <w:p w:rsidR="004D664F" w:rsidRDefault="000E7612" w:rsidP="000E7612">
      <w:r>
        <w:t>Для работы программы использует</w:t>
      </w:r>
      <w:r w:rsidR="004D664F">
        <w:t xml:space="preserve">ся </w:t>
      </w:r>
      <w:r w:rsidR="004D664F">
        <w:rPr>
          <w:lang w:val="en-US"/>
        </w:rPr>
        <w:t>csv</w:t>
      </w:r>
      <w:r w:rsidR="004D664F" w:rsidRPr="004D664F">
        <w:t xml:space="preserve"> </w:t>
      </w:r>
      <w:proofErr w:type="gramStart"/>
      <w:r w:rsidR="004D664F">
        <w:t>файлы</w:t>
      </w:r>
      <w:proofErr w:type="gramEnd"/>
      <w:r w:rsidR="004D664F">
        <w:t xml:space="preserve"> разделенные символом «</w:t>
      </w:r>
      <w:r w:rsidR="004D664F" w:rsidRPr="004D664F">
        <w:t>|</w:t>
      </w:r>
      <w:r w:rsidR="004D664F">
        <w:t>»</w:t>
      </w:r>
      <w:r w:rsidR="004D664F" w:rsidRPr="004D664F">
        <w:t xml:space="preserve"> </w:t>
      </w:r>
      <w:r w:rsidR="004D664F">
        <w:t>без заголовка</w:t>
      </w:r>
      <w:r w:rsidR="004D664F" w:rsidRPr="004D664F">
        <w:t xml:space="preserve">. </w:t>
      </w:r>
      <w:r>
        <w:t xml:space="preserve"> </w:t>
      </w:r>
    </w:p>
    <w:p w:rsidR="000E7612" w:rsidRDefault="000E7612" w:rsidP="000E7612">
      <w:pPr>
        <w:pStyle w:val="ListParagraph"/>
        <w:numPr>
          <w:ilvl w:val="0"/>
          <w:numId w:val="2"/>
        </w:numPr>
      </w:pPr>
      <w:r w:rsidRPr="000E7612">
        <w:t>plu.txt</w:t>
      </w:r>
      <w:r>
        <w:t xml:space="preserve"> – файл с товарами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45"/>
        <w:gridCol w:w="947"/>
        <w:gridCol w:w="931"/>
        <w:gridCol w:w="4111"/>
      </w:tblGrid>
      <w:tr w:rsidR="000E7612" w:rsidTr="0079020A">
        <w:tc>
          <w:tcPr>
            <w:tcW w:w="2245" w:type="dxa"/>
          </w:tcPr>
          <w:p w:rsidR="000E7612" w:rsidRDefault="000E7612" w:rsidP="000E7612">
            <w:pPr>
              <w:pStyle w:val="ListParagraph"/>
              <w:ind w:left="0"/>
            </w:pPr>
            <w:r>
              <w:t>Наименование</w:t>
            </w:r>
          </w:p>
        </w:tc>
        <w:tc>
          <w:tcPr>
            <w:tcW w:w="947" w:type="dxa"/>
          </w:tcPr>
          <w:p w:rsidR="000E7612" w:rsidRDefault="000E7612" w:rsidP="000E7612">
            <w:pPr>
              <w:pStyle w:val="ListParagraph"/>
              <w:ind w:left="0"/>
            </w:pPr>
            <w:r>
              <w:t>Тип</w:t>
            </w:r>
          </w:p>
        </w:tc>
        <w:tc>
          <w:tcPr>
            <w:tcW w:w="931" w:type="dxa"/>
          </w:tcPr>
          <w:p w:rsidR="000E7612" w:rsidRDefault="000E7612" w:rsidP="000E7612">
            <w:pPr>
              <w:pStyle w:val="ListParagraph"/>
              <w:ind w:left="0"/>
            </w:pPr>
            <w:r>
              <w:t>Размер</w:t>
            </w:r>
          </w:p>
        </w:tc>
        <w:tc>
          <w:tcPr>
            <w:tcW w:w="4111" w:type="dxa"/>
          </w:tcPr>
          <w:p w:rsidR="000E7612" w:rsidRDefault="000E7612" w:rsidP="000E7612">
            <w:pPr>
              <w:pStyle w:val="ListParagraph"/>
              <w:ind w:left="0"/>
            </w:pPr>
            <w:r>
              <w:t>Описание</w:t>
            </w:r>
          </w:p>
        </w:tc>
      </w:tr>
      <w:tr w:rsidR="000E7612" w:rsidTr="0079020A">
        <w:tc>
          <w:tcPr>
            <w:tcW w:w="2245" w:type="dxa"/>
          </w:tcPr>
          <w:p w:rsidR="000E7612" w:rsidRPr="000E7612" w:rsidRDefault="000E7612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CODE</w:t>
            </w:r>
          </w:p>
        </w:tc>
        <w:tc>
          <w:tcPr>
            <w:tcW w:w="947" w:type="dxa"/>
          </w:tcPr>
          <w:p w:rsidR="000E7612" w:rsidRDefault="000E7612" w:rsidP="000E7612">
            <w:pPr>
              <w:pStyle w:val="ListParagraph"/>
              <w:ind w:left="0"/>
            </w:pPr>
            <w:r>
              <w:t>СТРОКА</w:t>
            </w:r>
          </w:p>
        </w:tc>
        <w:tc>
          <w:tcPr>
            <w:tcW w:w="931" w:type="dxa"/>
          </w:tcPr>
          <w:p w:rsidR="000E7612" w:rsidRDefault="004D664F" w:rsidP="000E7612">
            <w:pPr>
              <w:pStyle w:val="ListParagraph"/>
              <w:ind w:left="0"/>
            </w:pPr>
            <w:r>
              <w:t>18</w:t>
            </w:r>
          </w:p>
        </w:tc>
        <w:tc>
          <w:tcPr>
            <w:tcW w:w="4111" w:type="dxa"/>
          </w:tcPr>
          <w:p w:rsidR="000E7612" w:rsidRDefault="004D664F" w:rsidP="000E7612">
            <w:pPr>
              <w:pStyle w:val="ListParagraph"/>
              <w:ind w:left="0"/>
            </w:pPr>
            <w:r>
              <w:t>Код товара</w:t>
            </w:r>
          </w:p>
        </w:tc>
      </w:tr>
      <w:tr w:rsidR="000E7612" w:rsidTr="0079020A">
        <w:tc>
          <w:tcPr>
            <w:tcW w:w="2245" w:type="dxa"/>
          </w:tcPr>
          <w:p w:rsidR="000E7612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947" w:type="dxa"/>
          </w:tcPr>
          <w:p w:rsidR="000E7612" w:rsidRDefault="004D664F" w:rsidP="000E7612">
            <w:pPr>
              <w:pStyle w:val="ListParagraph"/>
              <w:ind w:left="0"/>
            </w:pPr>
            <w:r>
              <w:t>СТРОКА</w:t>
            </w:r>
          </w:p>
        </w:tc>
        <w:tc>
          <w:tcPr>
            <w:tcW w:w="931" w:type="dxa"/>
          </w:tcPr>
          <w:p w:rsidR="000E7612" w:rsidRDefault="004D664F" w:rsidP="000E7612">
            <w:pPr>
              <w:pStyle w:val="ListParagraph"/>
              <w:ind w:left="0"/>
            </w:pPr>
            <w:r>
              <w:t>33</w:t>
            </w:r>
          </w:p>
        </w:tc>
        <w:tc>
          <w:tcPr>
            <w:tcW w:w="4111" w:type="dxa"/>
          </w:tcPr>
          <w:p w:rsidR="000E7612" w:rsidRDefault="004D664F" w:rsidP="000E7612">
            <w:pPr>
              <w:pStyle w:val="ListParagraph"/>
              <w:ind w:left="0"/>
            </w:pPr>
            <w:r w:rsidRPr="004D664F">
              <w:t>Наименование товара</w:t>
            </w:r>
          </w:p>
        </w:tc>
      </w:tr>
      <w:tr w:rsidR="000E7612" w:rsidTr="0079020A">
        <w:tc>
          <w:tcPr>
            <w:tcW w:w="2245" w:type="dxa"/>
          </w:tcPr>
          <w:p w:rsidR="000E7612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PRICE</w:t>
            </w:r>
          </w:p>
        </w:tc>
        <w:tc>
          <w:tcPr>
            <w:tcW w:w="947" w:type="dxa"/>
          </w:tcPr>
          <w:p w:rsidR="000E7612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FLOAT</w:t>
            </w:r>
          </w:p>
        </w:tc>
        <w:tc>
          <w:tcPr>
            <w:tcW w:w="931" w:type="dxa"/>
          </w:tcPr>
          <w:p w:rsidR="000E7612" w:rsidRDefault="000E7612" w:rsidP="000E7612">
            <w:pPr>
              <w:pStyle w:val="ListParagraph"/>
              <w:ind w:left="0"/>
            </w:pPr>
          </w:p>
        </w:tc>
        <w:tc>
          <w:tcPr>
            <w:tcW w:w="4111" w:type="dxa"/>
          </w:tcPr>
          <w:p w:rsidR="000E7612" w:rsidRDefault="004D664F" w:rsidP="000E7612">
            <w:pPr>
              <w:pStyle w:val="ListParagraph"/>
              <w:ind w:left="0"/>
            </w:pPr>
            <w:r>
              <w:t>Цена</w:t>
            </w:r>
          </w:p>
        </w:tc>
      </w:tr>
      <w:tr w:rsidR="000E7612" w:rsidTr="0079020A">
        <w:tc>
          <w:tcPr>
            <w:tcW w:w="2245" w:type="dxa"/>
          </w:tcPr>
          <w:p w:rsidR="000E7612" w:rsidRDefault="004D664F" w:rsidP="000E7612">
            <w:pPr>
              <w:pStyle w:val="ListParagraph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4D664F">
              <w:rPr>
                <w:rFonts w:ascii="Times New Roman" w:hAnsi="Times New Roman" w:cs="Times New Roman"/>
                <w:sz w:val="24"/>
                <w:szCs w:val="24"/>
              </w:rPr>
              <w:t>RECISION</w:t>
            </w:r>
          </w:p>
        </w:tc>
        <w:tc>
          <w:tcPr>
            <w:tcW w:w="947" w:type="dxa"/>
          </w:tcPr>
          <w:p w:rsidR="000E7612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931" w:type="dxa"/>
          </w:tcPr>
          <w:p w:rsidR="000E7612" w:rsidRDefault="000E7612" w:rsidP="000E7612">
            <w:pPr>
              <w:pStyle w:val="ListParagraph"/>
              <w:ind w:left="0"/>
            </w:pPr>
          </w:p>
        </w:tc>
        <w:tc>
          <w:tcPr>
            <w:tcW w:w="4111" w:type="dxa"/>
          </w:tcPr>
          <w:p w:rsidR="004D664F" w:rsidRDefault="004D664F" w:rsidP="004D66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точности количества</w:t>
            </w:r>
          </w:p>
          <w:p w:rsidR="004D664F" w:rsidRDefault="004D664F" w:rsidP="004D66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0 до 3. Рекомендуемое</w:t>
            </w:r>
          </w:p>
          <w:p w:rsidR="000E7612" w:rsidRDefault="004D664F" w:rsidP="004D664F">
            <w:pPr>
              <w:pStyle w:val="ListParagraph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‘3</w:t>
            </w:r>
          </w:p>
        </w:tc>
      </w:tr>
      <w:tr w:rsidR="000E7612" w:rsidTr="0079020A">
        <w:tc>
          <w:tcPr>
            <w:tcW w:w="2245" w:type="dxa"/>
          </w:tcPr>
          <w:p w:rsidR="000E7612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UNIT</w:t>
            </w:r>
          </w:p>
        </w:tc>
        <w:tc>
          <w:tcPr>
            <w:tcW w:w="947" w:type="dxa"/>
          </w:tcPr>
          <w:p w:rsidR="000E7612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STR</w:t>
            </w:r>
          </w:p>
        </w:tc>
        <w:tc>
          <w:tcPr>
            <w:tcW w:w="931" w:type="dxa"/>
          </w:tcPr>
          <w:p w:rsidR="000E7612" w:rsidRDefault="000E7612" w:rsidP="000E7612">
            <w:pPr>
              <w:pStyle w:val="ListParagraph"/>
              <w:ind w:left="0"/>
            </w:pPr>
          </w:p>
        </w:tc>
        <w:tc>
          <w:tcPr>
            <w:tcW w:w="4111" w:type="dxa"/>
          </w:tcPr>
          <w:p w:rsidR="004D664F" w:rsidRDefault="004D664F" w:rsidP="004D66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строки таблицы КСА</w:t>
            </w:r>
          </w:p>
          <w:p w:rsidR="000E7612" w:rsidRDefault="004D664F" w:rsidP="004D664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меню 33</w:t>
            </w:r>
            <w:r w:rsidRPr="004D664F">
              <w:rPr>
                <w:rFonts w:ascii="Times New Roman" w:hAnsi="Times New Roman" w:cs="Times New Roman"/>
                <w:sz w:val="24"/>
                <w:szCs w:val="24"/>
              </w:rPr>
              <w:t>.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 принимать значение от 1 до 15.</w:t>
            </w:r>
          </w:p>
          <w:p w:rsidR="004D664F" w:rsidRPr="004D664F" w:rsidRDefault="004D664F" w:rsidP="004D664F">
            <w:pPr>
              <w:pStyle w:val="ListParagraph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кассе предварительно должны быть настроены единицы измерения!</w:t>
            </w:r>
          </w:p>
        </w:tc>
      </w:tr>
      <w:tr w:rsidR="000E7612" w:rsidTr="0079020A">
        <w:tc>
          <w:tcPr>
            <w:tcW w:w="2245" w:type="dxa"/>
          </w:tcPr>
          <w:p w:rsidR="000E7612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TAXRATE</w:t>
            </w:r>
          </w:p>
        </w:tc>
        <w:tc>
          <w:tcPr>
            <w:tcW w:w="947" w:type="dxa"/>
          </w:tcPr>
          <w:p w:rsidR="000E7612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STR</w:t>
            </w:r>
          </w:p>
        </w:tc>
        <w:tc>
          <w:tcPr>
            <w:tcW w:w="931" w:type="dxa"/>
          </w:tcPr>
          <w:p w:rsidR="000E7612" w:rsidRDefault="000E7612" w:rsidP="000E7612">
            <w:pPr>
              <w:pStyle w:val="ListParagraph"/>
              <w:ind w:left="0"/>
            </w:pPr>
          </w:p>
        </w:tc>
        <w:tc>
          <w:tcPr>
            <w:tcW w:w="4111" w:type="dxa"/>
          </w:tcPr>
          <w:p w:rsidR="000E7612" w:rsidRPr="004D664F" w:rsidRDefault="004D664F" w:rsidP="000E7612">
            <w:pPr>
              <w:pStyle w:val="ListParagraph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Налоговая группа товара. Может принимать значения от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D6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D6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кассе предварительно должны быть настроены</w:t>
            </w:r>
            <w:r w:rsidRPr="004D6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 w:rsidRPr="004D664F">
              <w:rPr>
                <w:rFonts w:ascii="Times New Roman" w:hAnsi="Times New Roman" w:cs="Times New Roman"/>
                <w:sz w:val="24"/>
                <w:szCs w:val="24"/>
              </w:rPr>
              <w:t>овые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ппы</w:t>
            </w:r>
          </w:p>
        </w:tc>
      </w:tr>
      <w:tr w:rsidR="000E7612" w:rsidTr="0079020A">
        <w:tc>
          <w:tcPr>
            <w:tcW w:w="2245" w:type="dxa"/>
          </w:tcPr>
          <w:p w:rsidR="000E7612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DEPINDEX</w:t>
            </w:r>
          </w:p>
        </w:tc>
        <w:tc>
          <w:tcPr>
            <w:tcW w:w="947" w:type="dxa"/>
          </w:tcPr>
          <w:p w:rsidR="000E7612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STR</w:t>
            </w:r>
          </w:p>
        </w:tc>
        <w:tc>
          <w:tcPr>
            <w:tcW w:w="931" w:type="dxa"/>
          </w:tcPr>
          <w:p w:rsidR="000E7612" w:rsidRDefault="000E7612" w:rsidP="000E7612">
            <w:pPr>
              <w:pStyle w:val="ListParagraph"/>
              <w:ind w:left="0"/>
            </w:pPr>
          </w:p>
        </w:tc>
        <w:tc>
          <w:tcPr>
            <w:tcW w:w="4111" w:type="dxa"/>
          </w:tcPr>
          <w:p w:rsidR="004D664F" w:rsidRPr="004D664F" w:rsidRDefault="004D664F" w:rsidP="004D66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строки таблицы кассы</w:t>
            </w:r>
          </w:p>
          <w:p w:rsidR="000E7612" w:rsidRDefault="004D664F" w:rsidP="004D664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«Секция» меню 32.</w:t>
            </w:r>
          </w:p>
          <w:p w:rsidR="004D664F" w:rsidRDefault="004D664F" w:rsidP="004D664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64F">
              <w:rPr>
                <w:rFonts w:ascii="Times New Roman" w:hAnsi="Times New Roman" w:cs="Times New Roman"/>
                <w:sz w:val="24"/>
                <w:szCs w:val="24"/>
              </w:rPr>
              <w:t>.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 принимать значение от 1 до 99.</w:t>
            </w:r>
          </w:p>
          <w:p w:rsidR="004D664F" w:rsidRDefault="004D664F" w:rsidP="004D664F">
            <w:pPr>
              <w:pStyle w:val="ListParagraph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кассе предварительно должны быть настроены</w:t>
            </w:r>
          </w:p>
        </w:tc>
      </w:tr>
      <w:tr w:rsidR="004D664F" w:rsidTr="0079020A">
        <w:tc>
          <w:tcPr>
            <w:tcW w:w="2245" w:type="dxa"/>
          </w:tcPr>
          <w:p w:rsidR="004D664F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DISCOUNT_TYPE</w:t>
            </w:r>
          </w:p>
        </w:tc>
        <w:tc>
          <w:tcPr>
            <w:tcW w:w="947" w:type="dxa"/>
          </w:tcPr>
          <w:p w:rsidR="004D664F" w:rsidRP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931" w:type="dxa"/>
          </w:tcPr>
          <w:p w:rsidR="004D664F" w:rsidRDefault="004D664F" w:rsidP="000E7612">
            <w:pPr>
              <w:pStyle w:val="ListParagraph"/>
              <w:ind w:left="0"/>
            </w:pPr>
          </w:p>
        </w:tc>
        <w:tc>
          <w:tcPr>
            <w:tcW w:w="4111" w:type="dxa"/>
          </w:tcPr>
          <w:p w:rsidR="004D664F" w:rsidRDefault="004D664F" w:rsidP="004D66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применяемой скидки:</w:t>
            </w:r>
          </w:p>
          <w:p w:rsidR="004D664F" w:rsidRDefault="004D664F" w:rsidP="004D66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‘0’ – не используется</w:t>
            </w:r>
          </w:p>
          <w:p w:rsidR="004D664F" w:rsidRDefault="004D664F" w:rsidP="004D66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‘1’ - относительная</w:t>
            </w:r>
          </w:p>
          <w:p w:rsidR="004D664F" w:rsidRDefault="004D664F" w:rsidP="004D66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‘2’ – абсолютная</w:t>
            </w:r>
          </w:p>
        </w:tc>
      </w:tr>
      <w:tr w:rsidR="004D664F" w:rsidTr="0079020A">
        <w:tc>
          <w:tcPr>
            <w:tcW w:w="2245" w:type="dxa"/>
          </w:tcPr>
          <w:p w:rsid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DISCOUNT</w:t>
            </w:r>
          </w:p>
        </w:tc>
        <w:tc>
          <w:tcPr>
            <w:tcW w:w="947" w:type="dxa"/>
          </w:tcPr>
          <w:p w:rsidR="004D664F" w:rsidRDefault="004D664F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FLOAT</w:t>
            </w:r>
          </w:p>
        </w:tc>
        <w:tc>
          <w:tcPr>
            <w:tcW w:w="931" w:type="dxa"/>
          </w:tcPr>
          <w:p w:rsidR="004D664F" w:rsidRDefault="004D664F" w:rsidP="000E7612">
            <w:pPr>
              <w:pStyle w:val="ListParagraph"/>
              <w:ind w:left="0"/>
            </w:pPr>
          </w:p>
        </w:tc>
        <w:tc>
          <w:tcPr>
            <w:tcW w:w="4111" w:type="dxa"/>
          </w:tcPr>
          <w:p w:rsidR="004D664F" w:rsidRDefault="004D664F" w:rsidP="004D66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скидки, передается</w:t>
            </w:r>
          </w:p>
          <w:p w:rsidR="004D664F" w:rsidRDefault="004D664F" w:rsidP="004D66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число</w:t>
            </w:r>
          </w:p>
        </w:tc>
      </w:tr>
      <w:tr w:rsidR="0079020A" w:rsidTr="0079020A">
        <w:tc>
          <w:tcPr>
            <w:tcW w:w="2245" w:type="dxa"/>
          </w:tcPr>
          <w:p w:rsidR="0079020A" w:rsidRPr="0079020A" w:rsidRDefault="0079020A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ACTIVE</w:t>
            </w:r>
          </w:p>
        </w:tc>
        <w:tc>
          <w:tcPr>
            <w:tcW w:w="947" w:type="dxa"/>
          </w:tcPr>
          <w:p w:rsidR="0079020A" w:rsidRDefault="0079020A" w:rsidP="000E7612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931" w:type="dxa"/>
          </w:tcPr>
          <w:p w:rsidR="0079020A" w:rsidRDefault="0079020A" w:rsidP="000E7612">
            <w:pPr>
              <w:pStyle w:val="ListParagraph"/>
              <w:ind w:left="0"/>
            </w:pPr>
          </w:p>
        </w:tc>
        <w:tc>
          <w:tcPr>
            <w:tcW w:w="4111" w:type="dxa"/>
          </w:tcPr>
          <w:p w:rsidR="0079020A" w:rsidRDefault="0079020A" w:rsidP="0079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Товар удален</w:t>
            </w:r>
          </w:p>
          <w:p w:rsidR="0079020A" w:rsidRPr="0079020A" w:rsidRDefault="0079020A" w:rsidP="00790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Товар активен</w:t>
            </w:r>
          </w:p>
        </w:tc>
      </w:tr>
    </w:tbl>
    <w:p w:rsidR="000E7612" w:rsidRPr="0079020A" w:rsidRDefault="000E7612" w:rsidP="004D664F"/>
    <w:p w:rsidR="00CD7F68" w:rsidRDefault="00CD7F68" w:rsidP="004D664F">
      <w:r>
        <w:lastRenderedPageBreak/>
        <w:t>Пример строки:</w:t>
      </w:r>
    </w:p>
    <w:p w:rsidR="00CD7F68" w:rsidRDefault="00CD7F68" w:rsidP="004D664F">
      <w:r w:rsidRPr="00CD7F68">
        <w:t>6|НАИМЕНОВАНИЕ|2.45|3|1|A|0|0|0</w:t>
      </w:r>
    </w:p>
    <w:p w:rsidR="004D664F" w:rsidRDefault="004D664F" w:rsidP="004D664F">
      <w:pPr>
        <w:pStyle w:val="ListParagraph"/>
        <w:numPr>
          <w:ilvl w:val="0"/>
          <w:numId w:val="2"/>
        </w:numPr>
      </w:pPr>
      <w:r w:rsidRPr="004D664F">
        <w:rPr>
          <w:lang w:val="en-US"/>
        </w:rPr>
        <w:t>cards</w:t>
      </w:r>
      <w:r w:rsidRPr="004D664F">
        <w:t>.</w:t>
      </w:r>
      <w:r w:rsidRPr="004D664F">
        <w:rPr>
          <w:lang w:val="en-US"/>
        </w:rPr>
        <w:t>txt</w:t>
      </w:r>
      <w:r w:rsidRPr="004D664F">
        <w:t xml:space="preserve"> – </w:t>
      </w:r>
      <w:r>
        <w:t>файл с данными по дисконтным карточкам</w:t>
      </w:r>
      <w:r>
        <w:tab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83"/>
        <w:gridCol w:w="920"/>
        <w:gridCol w:w="992"/>
        <w:gridCol w:w="4530"/>
      </w:tblGrid>
      <w:tr w:rsidR="00CD7F68" w:rsidTr="00CD7F68">
        <w:tc>
          <w:tcPr>
            <w:tcW w:w="2183" w:type="dxa"/>
          </w:tcPr>
          <w:p w:rsidR="00CD7F68" w:rsidRDefault="00CD7F68" w:rsidP="004D664F">
            <w:pPr>
              <w:pStyle w:val="ListParagraph"/>
              <w:ind w:left="0"/>
            </w:pPr>
            <w:r w:rsidRPr="00CD7F68">
              <w:t>CODE</w:t>
            </w:r>
          </w:p>
        </w:tc>
        <w:tc>
          <w:tcPr>
            <w:tcW w:w="920" w:type="dxa"/>
          </w:tcPr>
          <w:p w:rsidR="00CD7F68" w:rsidRPr="00CD7F68" w:rsidRDefault="00CD7F68" w:rsidP="004D664F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STR</w:t>
            </w:r>
          </w:p>
        </w:tc>
        <w:tc>
          <w:tcPr>
            <w:tcW w:w="992" w:type="dxa"/>
          </w:tcPr>
          <w:p w:rsidR="00CD7F68" w:rsidRPr="00CD7F68" w:rsidRDefault="00CD7F68" w:rsidP="004D664F">
            <w:pPr>
              <w:pStyle w:val="ListParagraph"/>
              <w:ind w:left="0"/>
            </w:pPr>
            <w:r>
              <w:t>18</w:t>
            </w:r>
          </w:p>
        </w:tc>
        <w:tc>
          <w:tcPr>
            <w:tcW w:w="4530" w:type="dxa"/>
          </w:tcPr>
          <w:p w:rsidR="00CD7F68" w:rsidRDefault="00CD7F68" w:rsidP="004D664F">
            <w:pPr>
              <w:pStyle w:val="ListParagraph"/>
              <w:ind w:left="0"/>
            </w:pPr>
            <w:r>
              <w:t>Код карточки</w:t>
            </w:r>
          </w:p>
        </w:tc>
      </w:tr>
      <w:tr w:rsidR="00CD7F68" w:rsidTr="00CD7F68">
        <w:tc>
          <w:tcPr>
            <w:tcW w:w="2183" w:type="dxa"/>
          </w:tcPr>
          <w:p w:rsidR="00CD7F68" w:rsidRPr="00CD7F68" w:rsidRDefault="00CD7F68" w:rsidP="004D664F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920" w:type="dxa"/>
          </w:tcPr>
          <w:p w:rsidR="00CD7F68" w:rsidRPr="00CD7F68" w:rsidRDefault="00CD7F68" w:rsidP="004D664F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STR</w:t>
            </w:r>
          </w:p>
        </w:tc>
        <w:tc>
          <w:tcPr>
            <w:tcW w:w="992" w:type="dxa"/>
          </w:tcPr>
          <w:p w:rsidR="00CD7F68" w:rsidRDefault="00CD7F68" w:rsidP="004D664F">
            <w:pPr>
              <w:pStyle w:val="ListParagraph"/>
              <w:ind w:left="0"/>
            </w:pPr>
            <w:r>
              <w:t>50</w:t>
            </w:r>
          </w:p>
        </w:tc>
        <w:tc>
          <w:tcPr>
            <w:tcW w:w="4530" w:type="dxa"/>
          </w:tcPr>
          <w:p w:rsidR="00CD7F68" w:rsidRDefault="00CD7F68" w:rsidP="004D664F">
            <w:pPr>
              <w:pStyle w:val="ListParagraph"/>
              <w:ind w:left="0"/>
            </w:pPr>
            <w:r>
              <w:t>Имя владельца</w:t>
            </w:r>
          </w:p>
        </w:tc>
      </w:tr>
      <w:tr w:rsidR="00CD7F68" w:rsidTr="00CD7F68">
        <w:tc>
          <w:tcPr>
            <w:tcW w:w="2183" w:type="dxa"/>
          </w:tcPr>
          <w:p w:rsidR="00CD7F68" w:rsidRPr="00CD7F68" w:rsidRDefault="00CD7F68" w:rsidP="004D664F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DISCOUNT</w:t>
            </w:r>
          </w:p>
        </w:tc>
        <w:tc>
          <w:tcPr>
            <w:tcW w:w="920" w:type="dxa"/>
          </w:tcPr>
          <w:p w:rsidR="00CD7F68" w:rsidRPr="00CD7F68" w:rsidRDefault="00CD7F68" w:rsidP="004D664F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992" w:type="dxa"/>
          </w:tcPr>
          <w:p w:rsidR="00CD7F68" w:rsidRDefault="00CD7F68" w:rsidP="004D664F">
            <w:pPr>
              <w:pStyle w:val="ListParagraph"/>
              <w:ind w:left="0"/>
            </w:pPr>
          </w:p>
        </w:tc>
        <w:tc>
          <w:tcPr>
            <w:tcW w:w="4530" w:type="dxa"/>
          </w:tcPr>
          <w:p w:rsidR="00CD7F68" w:rsidRPr="00CD7F68" w:rsidRDefault="00CD7F68" w:rsidP="004D664F">
            <w:pPr>
              <w:pStyle w:val="ListParagraph"/>
              <w:ind w:left="0"/>
            </w:pPr>
            <w:r>
              <w:t>НЕ ИСПОЛЬЗУЕТСЯ ПОКА</w:t>
            </w:r>
          </w:p>
        </w:tc>
      </w:tr>
      <w:tr w:rsidR="0079020A" w:rsidTr="00CD7F68">
        <w:tc>
          <w:tcPr>
            <w:tcW w:w="2183" w:type="dxa"/>
          </w:tcPr>
          <w:p w:rsidR="0079020A" w:rsidRPr="0079020A" w:rsidRDefault="0079020A" w:rsidP="004D664F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ACTIVE</w:t>
            </w:r>
          </w:p>
        </w:tc>
        <w:tc>
          <w:tcPr>
            <w:tcW w:w="920" w:type="dxa"/>
          </w:tcPr>
          <w:p w:rsidR="0079020A" w:rsidRDefault="0079020A" w:rsidP="004D664F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992" w:type="dxa"/>
          </w:tcPr>
          <w:p w:rsidR="0079020A" w:rsidRDefault="0079020A" w:rsidP="004D664F">
            <w:pPr>
              <w:pStyle w:val="ListParagraph"/>
              <w:ind w:left="0"/>
            </w:pPr>
          </w:p>
        </w:tc>
        <w:tc>
          <w:tcPr>
            <w:tcW w:w="4530" w:type="dxa"/>
          </w:tcPr>
          <w:p w:rsidR="0079020A" w:rsidRDefault="0079020A" w:rsidP="004D664F">
            <w:pPr>
              <w:pStyle w:val="ListParagraph"/>
              <w:ind w:left="0"/>
            </w:pPr>
            <w:r>
              <w:rPr>
                <w:lang w:val="en-US"/>
              </w:rPr>
              <w:t xml:space="preserve">0 – </w:t>
            </w:r>
            <w:r>
              <w:t>Карточка заблокирована</w:t>
            </w:r>
          </w:p>
          <w:p w:rsidR="0079020A" w:rsidRPr="0079020A" w:rsidRDefault="0079020A" w:rsidP="004D664F">
            <w:pPr>
              <w:pStyle w:val="ListParagraph"/>
              <w:ind w:left="0"/>
            </w:pPr>
            <w:r>
              <w:t>1 – Карточка активна</w:t>
            </w:r>
          </w:p>
        </w:tc>
      </w:tr>
    </w:tbl>
    <w:p w:rsidR="00CD7F68" w:rsidRDefault="00CD7F68" w:rsidP="00CD7F68"/>
    <w:p w:rsidR="00CD7F68" w:rsidRDefault="00CD7F68" w:rsidP="00CD7F68">
      <w:r>
        <w:t>Пример строки</w:t>
      </w:r>
    </w:p>
    <w:p w:rsidR="004D664F" w:rsidRPr="004D664F" w:rsidRDefault="00CD7F68" w:rsidP="00CD7F68">
      <w:r w:rsidRPr="00CD7F68">
        <w:t>1234567890|ИВАНОВ|0</w:t>
      </w:r>
    </w:p>
    <w:p w:rsidR="004D664F" w:rsidRDefault="00CD7F68" w:rsidP="00CD7F68">
      <w:pPr>
        <w:pStyle w:val="ListParagraph"/>
        <w:numPr>
          <w:ilvl w:val="0"/>
          <w:numId w:val="2"/>
        </w:numPr>
      </w:pPr>
      <w:r w:rsidRPr="00CD7F68">
        <w:t>cashboxes.txt</w:t>
      </w:r>
      <w:r>
        <w:t xml:space="preserve"> – файл с данными по кассам</w:t>
      </w: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2186"/>
        <w:gridCol w:w="787"/>
        <w:gridCol w:w="1134"/>
        <w:gridCol w:w="4530"/>
      </w:tblGrid>
      <w:tr w:rsidR="00CD7F68" w:rsidTr="00CD7F68">
        <w:trPr>
          <w:trHeight w:val="251"/>
        </w:trPr>
        <w:tc>
          <w:tcPr>
            <w:tcW w:w="2186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CODE</w:t>
            </w:r>
          </w:p>
        </w:tc>
        <w:tc>
          <w:tcPr>
            <w:tcW w:w="787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STR</w:t>
            </w:r>
          </w:p>
        </w:tc>
        <w:tc>
          <w:tcPr>
            <w:tcW w:w="1134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530" w:type="dxa"/>
          </w:tcPr>
          <w:p w:rsidR="00CD7F68" w:rsidRPr="00CD7F68" w:rsidRDefault="00CD7F68" w:rsidP="00CD7F68">
            <w:r>
              <w:t>Номер кассы</w:t>
            </w:r>
          </w:p>
        </w:tc>
      </w:tr>
      <w:tr w:rsidR="00CD7F68" w:rsidTr="00CD7F68">
        <w:tc>
          <w:tcPr>
            <w:tcW w:w="2186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IP</w:t>
            </w:r>
          </w:p>
        </w:tc>
        <w:tc>
          <w:tcPr>
            <w:tcW w:w="787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STR</w:t>
            </w:r>
          </w:p>
        </w:tc>
        <w:tc>
          <w:tcPr>
            <w:tcW w:w="1134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4530" w:type="dxa"/>
          </w:tcPr>
          <w:p w:rsidR="00CD7F68" w:rsidRPr="00CD7F68" w:rsidRDefault="00CD7F68" w:rsidP="00CD7F68">
            <w:r>
              <w:rPr>
                <w:lang w:val="en-US"/>
              </w:rPr>
              <w:t xml:space="preserve">IP </w:t>
            </w:r>
            <w:r>
              <w:t>адрес</w:t>
            </w:r>
          </w:p>
        </w:tc>
      </w:tr>
      <w:tr w:rsidR="00CD7F68" w:rsidTr="00CD7F68">
        <w:tc>
          <w:tcPr>
            <w:tcW w:w="2186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PORT</w:t>
            </w:r>
          </w:p>
        </w:tc>
        <w:tc>
          <w:tcPr>
            <w:tcW w:w="787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1134" w:type="dxa"/>
          </w:tcPr>
          <w:p w:rsidR="00CD7F68" w:rsidRDefault="00CD7F68" w:rsidP="00CD7F68"/>
        </w:tc>
        <w:tc>
          <w:tcPr>
            <w:tcW w:w="4530" w:type="dxa"/>
          </w:tcPr>
          <w:p w:rsidR="00CD7F68" w:rsidRDefault="00CD7F68" w:rsidP="00CD7F68">
            <w:r>
              <w:t>Порт кассы</w:t>
            </w:r>
          </w:p>
        </w:tc>
      </w:tr>
      <w:tr w:rsidR="00CD7F68" w:rsidTr="00CD7F68">
        <w:tc>
          <w:tcPr>
            <w:tcW w:w="2186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CONTROL</w:t>
            </w:r>
          </w:p>
        </w:tc>
        <w:tc>
          <w:tcPr>
            <w:tcW w:w="787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1134" w:type="dxa"/>
          </w:tcPr>
          <w:p w:rsidR="00CD7F68" w:rsidRDefault="00CD7F68" w:rsidP="00CD7F68"/>
        </w:tc>
        <w:tc>
          <w:tcPr>
            <w:tcW w:w="4530" w:type="dxa"/>
          </w:tcPr>
          <w:p w:rsidR="00CD7F68" w:rsidRPr="00CD7F68" w:rsidRDefault="00CD7F68" w:rsidP="0079020A">
            <w:r>
              <w:t>0</w:t>
            </w:r>
            <w:r w:rsidR="0079020A">
              <w:t xml:space="preserve"> – всегда!!</w:t>
            </w:r>
          </w:p>
        </w:tc>
      </w:tr>
      <w:tr w:rsidR="0079020A" w:rsidTr="00CD7F68">
        <w:tc>
          <w:tcPr>
            <w:tcW w:w="2186" w:type="dxa"/>
          </w:tcPr>
          <w:p w:rsidR="0079020A" w:rsidRPr="0079020A" w:rsidRDefault="0079020A" w:rsidP="00CD7F68">
            <w:pPr>
              <w:rPr>
                <w:lang w:val="en-US"/>
              </w:rPr>
            </w:pPr>
            <w:r>
              <w:rPr>
                <w:lang w:val="en-US"/>
              </w:rPr>
              <w:t>ACTIVE</w:t>
            </w:r>
          </w:p>
        </w:tc>
        <w:tc>
          <w:tcPr>
            <w:tcW w:w="787" w:type="dxa"/>
          </w:tcPr>
          <w:p w:rsidR="0079020A" w:rsidRDefault="0079020A" w:rsidP="00CD7F68">
            <w:pPr>
              <w:rPr>
                <w:lang w:val="en-US"/>
              </w:rPr>
            </w:pPr>
            <w:r>
              <w:rPr>
                <w:lang w:val="en-US"/>
              </w:rPr>
              <w:t>INT</w:t>
            </w:r>
          </w:p>
        </w:tc>
        <w:tc>
          <w:tcPr>
            <w:tcW w:w="1134" w:type="dxa"/>
          </w:tcPr>
          <w:p w:rsidR="0079020A" w:rsidRDefault="0079020A" w:rsidP="00CD7F68"/>
        </w:tc>
        <w:tc>
          <w:tcPr>
            <w:tcW w:w="4530" w:type="dxa"/>
          </w:tcPr>
          <w:p w:rsidR="0079020A" w:rsidRDefault="0079020A" w:rsidP="00CD7F68">
            <w:r w:rsidRPr="0079020A">
              <w:t xml:space="preserve">0 – </w:t>
            </w:r>
            <w:r>
              <w:t>Касса выведена из эксплуатации</w:t>
            </w:r>
          </w:p>
          <w:p w:rsidR="0079020A" w:rsidRPr="0079020A" w:rsidRDefault="0079020A" w:rsidP="00CD7F68">
            <w:r>
              <w:t>1 – Касса рабочая</w:t>
            </w:r>
          </w:p>
        </w:tc>
      </w:tr>
    </w:tbl>
    <w:p w:rsidR="00CD7F68" w:rsidRDefault="00CD7F68" w:rsidP="00CD7F68"/>
    <w:p w:rsidR="00CD7F68" w:rsidRDefault="00CD7F68" w:rsidP="00CD7F68">
      <w:r>
        <w:t>Пример строки</w:t>
      </w:r>
    </w:p>
    <w:p w:rsidR="00CD7F68" w:rsidRPr="004D664F" w:rsidRDefault="00CD7F68" w:rsidP="00CD7F68">
      <w:r w:rsidRPr="00CD7F68">
        <w:t>4|192.168.100.219|5002|0</w:t>
      </w:r>
    </w:p>
    <w:p w:rsidR="004D664F" w:rsidRDefault="009F7A13" w:rsidP="009F7A13">
      <w:pPr>
        <w:pStyle w:val="ListParagraph"/>
        <w:numPr>
          <w:ilvl w:val="0"/>
          <w:numId w:val="2"/>
        </w:numPr>
      </w:pPr>
      <w:r w:rsidRPr="009F7A13">
        <w:t xml:space="preserve">report.txt </w:t>
      </w:r>
      <w:r>
        <w:t>- ф</w:t>
      </w:r>
      <w:r w:rsidR="00CD7F68">
        <w:t xml:space="preserve">айл на запрос данных по чекам </w:t>
      </w: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2186"/>
        <w:gridCol w:w="787"/>
        <w:gridCol w:w="1134"/>
        <w:gridCol w:w="4530"/>
      </w:tblGrid>
      <w:tr w:rsidR="00CD7F68" w:rsidTr="008D6709">
        <w:trPr>
          <w:trHeight w:val="251"/>
        </w:trPr>
        <w:tc>
          <w:tcPr>
            <w:tcW w:w="2186" w:type="dxa"/>
          </w:tcPr>
          <w:p w:rsidR="00CD7F68" w:rsidRPr="00CD7F68" w:rsidRDefault="00CD7F68" w:rsidP="008D6709">
            <w:pPr>
              <w:rPr>
                <w:lang w:val="en-US"/>
              </w:rPr>
            </w:pPr>
            <w:r>
              <w:rPr>
                <w:lang w:val="en-US"/>
              </w:rPr>
              <w:t>FROM</w:t>
            </w:r>
          </w:p>
        </w:tc>
        <w:tc>
          <w:tcPr>
            <w:tcW w:w="787" w:type="dxa"/>
          </w:tcPr>
          <w:p w:rsidR="00CD7F68" w:rsidRPr="00CD7F68" w:rsidRDefault="00CD7F68" w:rsidP="008D6709">
            <w:pPr>
              <w:rPr>
                <w:lang w:val="en-US"/>
              </w:rPr>
            </w:pPr>
            <w:r>
              <w:rPr>
                <w:lang w:val="en-US"/>
              </w:rPr>
              <w:t>STR</w:t>
            </w:r>
          </w:p>
        </w:tc>
        <w:tc>
          <w:tcPr>
            <w:tcW w:w="1134" w:type="dxa"/>
          </w:tcPr>
          <w:p w:rsidR="00CD7F68" w:rsidRPr="00CD7F68" w:rsidRDefault="00CD7F68" w:rsidP="008D6709">
            <w:pPr>
              <w:rPr>
                <w:lang w:val="en-US"/>
              </w:rPr>
            </w:pPr>
          </w:p>
        </w:tc>
        <w:tc>
          <w:tcPr>
            <w:tcW w:w="4530" w:type="dxa"/>
          </w:tcPr>
          <w:p w:rsidR="00CD7F68" w:rsidRPr="00CD7F68" w:rsidRDefault="00CD7F68" w:rsidP="008D6709">
            <w:r>
              <w:t>Дата в формате ГГГГММДДЧЧММ</w:t>
            </w:r>
          </w:p>
        </w:tc>
      </w:tr>
      <w:tr w:rsidR="00CD7F68" w:rsidTr="008D6709">
        <w:tc>
          <w:tcPr>
            <w:tcW w:w="2186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TO</w:t>
            </w:r>
          </w:p>
        </w:tc>
        <w:tc>
          <w:tcPr>
            <w:tcW w:w="787" w:type="dxa"/>
          </w:tcPr>
          <w:p w:rsidR="00CD7F68" w:rsidRPr="00CD7F68" w:rsidRDefault="00CD7F68" w:rsidP="00CD7F68">
            <w:pPr>
              <w:rPr>
                <w:lang w:val="en-US"/>
              </w:rPr>
            </w:pPr>
            <w:r>
              <w:rPr>
                <w:lang w:val="en-US"/>
              </w:rPr>
              <w:t>STR</w:t>
            </w:r>
          </w:p>
        </w:tc>
        <w:tc>
          <w:tcPr>
            <w:tcW w:w="1134" w:type="dxa"/>
          </w:tcPr>
          <w:p w:rsidR="00CD7F68" w:rsidRPr="00CD7F68" w:rsidRDefault="00CD7F68" w:rsidP="00CD7F68">
            <w:pPr>
              <w:rPr>
                <w:lang w:val="en-US"/>
              </w:rPr>
            </w:pPr>
          </w:p>
        </w:tc>
        <w:tc>
          <w:tcPr>
            <w:tcW w:w="4530" w:type="dxa"/>
          </w:tcPr>
          <w:p w:rsidR="00CD7F68" w:rsidRPr="00CD7F68" w:rsidRDefault="00CD7F68" w:rsidP="00CD7F68">
            <w:r>
              <w:t>Дата в формате ГГГГММДДЧЧММ</w:t>
            </w:r>
          </w:p>
        </w:tc>
      </w:tr>
    </w:tbl>
    <w:p w:rsidR="00CD7F68" w:rsidRDefault="00CD7F68" w:rsidP="00CD7F68"/>
    <w:p w:rsidR="00CD7F68" w:rsidRDefault="00CD7F68" w:rsidP="00CD7F68">
      <w:r>
        <w:t>Пример</w:t>
      </w:r>
    </w:p>
    <w:p w:rsidR="00CD7F68" w:rsidRDefault="00CD7F68" w:rsidP="00CD7F68">
      <w:r w:rsidRPr="00CD7F68">
        <w:t>201801011200|201801012359</w:t>
      </w:r>
    </w:p>
    <w:p w:rsidR="00CD7F68" w:rsidRPr="00CD7F68" w:rsidRDefault="00CD7F68" w:rsidP="00CD7F68"/>
    <w:p w:rsidR="000E7612" w:rsidRDefault="000E7612" w:rsidP="000E7612">
      <w:pPr>
        <w:pStyle w:val="Heading2"/>
      </w:pPr>
      <w:r>
        <w:t>Описание выходных файлов</w:t>
      </w:r>
    </w:p>
    <w:p w:rsidR="009F7A13" w:rsidRDefault="00CD7F68" w:rsidP="00CD7F68">
      <w:r>
        <w:t>Пока только один файл на выходе – данные по чекам за период</w:t>
      </w:r>
      <w:r w:rsidR="009F7A13">
        <w:t xml:space="preserve">, заданный в файле </w:t>
      </w:r>
      <w:r w:rsidR="009F7A13" w:rsidRPr="009F7A13">
        <w:t>report.txt</w:t>
      </w:r>
      <w:r>
        <w:t xml:space="preserve">. </w:t>
      </w:r>
    </w:p>
    <w:p w:rsidR="009F7A13" w:rsidRDefault="009F7A13" w:rsidP="00CD7F68">
      <w:r>
        <w:t xml:space="preserve">Будет сформирован файл 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receipts</w:t>
      </w:r>
      <w:proofErr w:type="spellEnd"/>
      <w:r>
        <w:rPr>
          <w:rFonts w:ascii="Consolas" w:hAnsi="Consolas" w:cs="Consolas"/>
          <w:color w:val="800000"/>
          <w:sz w:val="19"/>
          <w:szCs w:val="19"/>
        </w:rPr>
        <w:t>_</w:t>
      </w:r>
      <w:r w:rsidRPr="009F7A13">
        <w:rPr>
          <w:rFonts w:ascii="Consolas" w:hAnsi="Consolas" w:cs="Consolas"/>
          <w:color w:val="800000"/>
          <w:sz w:val="19"/>
          <w:szCs w:val="19"/>
        </w:rPr>
        <w:t>{FROM}_{TO}.</w:t>
      </w:r>
      <w:proofErr w:type="spellStart"/>
      <w:r w:rsidRPr="009F7A13">
        <w:rPr>
          <w:rFonts w:ascii="Consolas" w:hAnsi="Consolas" w:cs="Consolas"/>
          <w:color w:val="800000"/>
          <w:sz w:val="19"/>
          <w:szCs w:val="19"/>
        </w:rPr>
        <w:t>csv</w:t>
      </w:r>
      <w:proofErr w:type="spellEnd"/>
      <w:r w:rsidRPr="009F7A13">
        <w:rPr>
          <w:rFonts w:ascii="Consolas" w:hAnsi="Consolas" w:cs="Consolas"/>
          <w:color w:val="800000"/>
          <w:sz w:val="19"/>
          <w:szCs w:val="19"/>
        </w:rPr>
        <w:t>.</w:t>
      </w:r>
    </w:p>
    <w:p w:rsidR="00CD7F68" w:rsidRDefault="009F7A13" w:rsidP="00CD7F68">
      <w:pPr>
        <w:rPr>
          <w:rFonts w:ascii="Consolas" w:hAnsi="Consolas" w:cs="Consolas"/>
          <w:color w:val="A31515"/>
          <w:sz w:val="19"/>
          <w:szCs w:val="19"/>
        </w:rPr>
      </w:pPr>
      <w:r>
        <w:t xml:space="preserve">Варианты колонок </w:t>
      </w:r>
      <w:r w:rsidR="00CD7F68">
        <w:t xml:space="preserve">можно регулировать при помощи </w:t>
      </w:r>
      <w:r w:rsidR="00CD7F68">
        <w:rPr>
          <w:lang w:val="en-US"/>
        </w:rPr>
        <w:t>VIEW</w:t>
      </w:r>
      <w:r w:rsidR="00CD7F68" w:rsidRPr="00CD7F68">
        <w:t xml:space="preserve"> </w:t>
      </w:r>
      <w:r w:rsidR="00CD7F68">
        <w:t xml:space="preserve">в базе данных </w:t>
      </w:r>
      <w:r w:rsidR="00CD7F68">
        <w:rPr>
          <w:rFonts w:ascii="Consolas" w:hAnsi="Consolas" w:cs="Consolas"/>
          <w:color w:val="A31515"/>
          <w:sz w:val="19"/>
          <w:szCs w:val="19"/>
        </w:rPr>
        <w:t>V_RECEIPT</w:t>
      </w:r>
    </w:p>
    <w:p w:rsidR="00CD7F68" w:rsidRPr="00CD7F68" w:rsidRDefault="00CD7F68" w:rsidP="00CD7F68">
      <w:r>
        <w:t xml:space="preserve">Если не устраивает </w:t>
      </w:r>
      <w:r w:rsidR="002572CE">
        <w:t xml:space="preserve">текущий </w:t>
      </w:r>
      <w:r>
        <w:t xml:space="preserve">– меняете данную </w:t>
      </w:r>
      <w:r>
        <w:rPr>
          <w:lang w:val="en-US"/>
        </w:rPr>
        <w:t>VIEW</w:t>
      </w:r>
      <w:r w:rsidRPr="00CD7F68">
        <w:t xml:space="preserve"> </w:t>
      </w:r>
      <w:r>
        <w:t>и будет выдавать так как вам нужно.</w:t>
      </w:r>
    </w:p>
    <w:p w:rsidR="000E7612" w:rsidRDefault="000E7612" w:rsidP="000E7612">
      <w:pPr>
        <w:pStyle w:val="Heading2"/>
      </w:pPr>
      <w:r>
        <w:t>Описание параметров сервера</w:t>
      </w:r>
    </w:p>
    <w:p w:rsidR="00CD7F68" w:rsidRDefault="0079020A" w:rsidP="00CD7F68">
      <w:r>
        <w:t xml:space="preserve">Параметры сервера настраиваются в файле </w:t>
      </w:r>
      <w:proofErr w:type="spellStart"/>
      <w:r w:rsidRPr="0079020A">
        <w:t>Novitus.exe.config</w:t>
      </w:r>
      <w:proofErr w:type="spellEnd"/>
    </w:p>
    <w:p w:rsidR="0079020A" w:rsidRDefault="0079020A" w:rsidP="006701F3">
      <w:pPr>
        <w:pStyle w:val="Heading3"/>
        <w:rPr>
          <w:lang w:val="en-US"/>
        </w:rPr>
      </w:pPr>
      <w:r>
        <w:t>Секция</w:t>
      </w:r>
      <w:r w:rsidRPr="0079020A">
        <w:rPr>
          <w:lang w:val="en-US"/>
        </w:rPr>
        <w:t xml:space="preserve"> </w:t>
      </w:r>
      <w:proofErr w:type="spellStart"/>
      <w:r>
        <w:rPr>
          <w:lang w:val="en-US"/>
        </w:rPr>
        <w:t>appSettings</w:t>
      </w:r>
      <w:proofErr w:type="spellEnd"/>
    </w:p>
    <w:p w:rsidR="0079020A" w:rsidRPr="0079020A" w:rsidRDefault="0079020A" w:rsidP="00CD7F68">
      <w:proofErr w:type="gramStart"/>
      <w:r w:rsidRPr="0079020A">
        <w:rPr>
          <w:lang w:val="en-US"/>
        </w:rPr>
        <w:t>data</w:t>
      </w:r>
      <w:proofErr w:type="gramEnd"/>
      <w:r w:rsidRPr="0079020A">
        <w:rPr>
          <w:lang w:val="en-US"/>
        </w:rPr>
        <w:t xml:space="preserve"> folder – </w:t>
      </w:r>
      <w:r>
        <w:t>указывает</w:t>
      </w:r>
      <w:r w:rsidRPr="0079020A">
        <w:rPr>
          <w:lang w:val="en-US"/>
        </w:rPr>
        <w:t xml:space="preserve"> </w:t>
      </w:r>
      <w:r>
        <w:t>путь</w:t>
      </w:r>
      <w:r w:rsidRPr="0079020A">
        <w:rPr>
          <w:lang w:val="en-US"/>
        </w:rPr>
        <w:t xml:space="preserve">, </w:t>
      </w:r>
      <w:r>
        <w:t>куда</w:t>
      </w:r>
      <w:r w:rsidRPr="0079020A">
        <w:rPr>
          <w:lang w:val="en-US"/>
        </w:rPr>
        <w:t xml:space="preserve"> </w:t>
      </w:r>
      <w:r>
        <w:t>будут</w:t>
      </w:r>
      <w:r w:rsidRPr="0079020A">
        <w:rPr>
          <w:lang w:val="en-US"/>
        </w:rPr>
        <w:t xml:space="preserve"> </w:t>
      </w:r>
      <w:r>
        <w:t>помещаться</w:t>
      </w:r>
      <w:r w:rsidRPr="0079020A">
        <w:rPr>
          <w:lang w:val="en-US"/>
        </w:rPr>
        <w:t xml:space="preserve"> </w:t>
      </w:r>
      <w:r>
        <w:t>файлы</w:t>
      </w:r>
      <w:r w:rsidRPr="0079020A">
        <w:rPr>
          <w:lang w:val="en-US"/>
        </w:rPr>
        <w:t xml:space="preserve"> </w:t>
      </w:r>
      <w:proofErr w:type="spellStart"/>
      <w:r>
        <w:rPr>
          <w:lang w:val="en-US"/>
        </w:rPr>
        <w:t>plu</w:t>
      </w:r>
      <w:proofErr w:type="spellEnd"/>
      <w:r w:rsidRPr="0079020A">
        <w:rPr>
          <w:lang w:val="en-US"/>
        </w:rPr>
        <w:t xml:space="preserve">, </w:t>
      </w:r>
      <w:r>
        <w:rPr>
          <w:lang w:val="en-US"/>
        </w:rPr>
        <w:t>cashbox</w:t>
      </w:r>
      <w:r w:rsidRPr="0079020A">
        <w:rPr>
          <w:lang w:val="en-US"/>
        </w:rPr>
        <w:t xml:space="preserve">es, cards </w:t>
      </w:r>
      <w:r>
        <w:t>и</w:t>
      </w:r>
      <w:r w:rsidRPr="0079020A">
        <w:rPr>
          <w:lang w:val="en-US"/>
        </w:rPr>
        <w:t xml:space="preserve"> </w:t>
      </w:r>
      <w:r>
        <w:rPr>
          <w:lang w:val="en-US"/>
        </w:rPr>
        <w:t>report</w:t>
      </w:r>
      <w:r w:rsidRPr="0079020A">
        <w:rPr>
          <w:lang w:val="en-US"/>
        </w:rPr>
        <w:t xml:space="preserve">. </w:t>
      </w:r>
      <w:r>
        <w:t>После обработки файлы удаляются!</w:t>
      </w:r>
    </w:p>
    <w:p w:rsidR="0079020A" w:rsidRDefault="0079020A" w:rsidP="00CD7F68">
      <w:pPr>
        <w:rPr>
          <w:rFonts w:ascii="Consolas" w:hAnsi="Consolas" w:cs="Consolas"/>
          <w:color w:val="800000"/>
          <w:sz w:val="19"/>
          <w:szCs w:val="19"/>
        </w:rPr>
      </w:pPr>
      <w:proofErr w:type="gramStart"/>
      <w:r w:rsidRPr="0079020A">
        <w:rPr>
          <w:lang w:val="en-US"/>
        </w:rPr>
        <w:t>report</w:t>
      </w:r>
      <w:proofErr w:type="gramEnd"/>
      <w:r w:rsidRPr="0079020A">
        <w:t xml:space="preserve"> </w:t>
      </w:r>
      <w:r w:rsidRPr="0079020A">
        <w:rPr>
          <w:lang w:val="en-US"/>
        </w:rPr>
        <w:t>folder</w:t>
      </w:r>
      <w:r w:rsidRPr="0079020A">
        <w:t xml:space="preserve"> – </w:t>
      </w:r>
      <w:r>
        <w:t xml:space="preserve">указывать путь, куда будет помещаться выходной файл </w:t>
      </w:r>
      <w:r>
        <w:rPr>
          <w:rFonts w:ascii="Consolas" w:hAnsi="Consolas" w:cs="Consolas"/>
          <w:color w:val="800000"/>
          <w:sz w:val="19"/>
          <w:szCs w:val="19"/>
        </w:rPr>
        <w:t>receipts_</w:t>
      </w:r>
      <w:r w:rsidRPr="009F7A13">
        <w:rPr>
          <w:rFonts w:ascii="Consolas" w:hAnsi="Consolas" w:cs="Consolas"/>
          <w:color w:val="800000"/>
          <w:sz w:val="19"/>
          <w:szCs w:val="19"/>
        </w:rPr>
        <w:t>{FROM}_{TO}.csv</w:t>
      </w:r>
    </w:p>
    <w:p w:rsidR="0079020A" w:rsidRPr="0079020A" w:rsidRDefault="0079020A" w:rsidP="00CD7F68">
      <w:proofErr w:type="spellStart"/>
      <w:r w:rsidRPr="0079020A">
        <w:lastRenderedPageBreak/>
        <w:t>reccuring-getdata-min</w:t>
      </w:r>
      <w:proofErr w:type="spellEnd"/>
      <w:r>
        <w:t xml:space="preserve"> – период в минутах, через которое сервер будет проверять наличие файлов в </w:t>
      </w:r>
      <w:r>
        <w:rPr>
          <w:lang w:val="en-US"/>
        </w:rPr>
        <w:t>data</w:t>
      </w:r>
      <w:r w:rsidRPr="0079020A">
        <w:t xml:space="preserve"> </w:t>
      </w:r>
      <w:r>
        <w:rPr>
          <w:lang w:val="en-US"/>
        </w:rPr>
        <w:t>folder</w:t>
      </w:r>
    </w:p>
    <w:p w:rsidR="0079020A" w:rsidRDefault="0079020A" w:rsidP="00CD7F68">
      <w:proofErr w:type="spellStart"/>
      <w:r w:rsidRPr="0079020A">
        <w:t>reccuring-request-sec</w:t>
      </w:r>
      <w:proofErr w:type="spellEnd"/>
      <w:r w:rsidRPr="0079020A">
        <w:t xml:space="preserve"> – </w:t>
      </w:r>
      <w:r>
        <w:t>период в секундах, через которое сервер будет опрашивать кассу(ы) о наличии новых событий</w:t>
      </w:r>
    </w:p>
    <w:p w:rsidR="0079020A" w:rsidRDefault="0079020A" w:rsidP="00CD7F68">
      <w:proofErr w:type="spellStart"/>
      <w:r w:rsidRPr="0079020A">
        <w:t>reconnect-period-sec</w:t>
      </w:r>
      <w:proofErr w:type="spellEnd"/>
      <w:r>
        <w:t xml:space="preserve"> – период в секундах, через которое сервер будет пытаться соединиться с кассами</w:t>
      </w:r>
    </w:p>
    <w:p w:rsidR="006701F3" w:rsidRDefault="006701F3" w:rsidP="006701F3">
      <w:pPr>
        <w:pStyle w:val="Heading3"/>
      </w:pPr>
      <w:r>
        <w:t xml:space="preserve">Секция </w:t>
      </w:r>
      <w:proofErr w:type="spellStart"/>
      <w:r w:rsidRPr="006701F3">
        <w:t>connectionStrings</w:t>
      </w:r>
      <w:proofErr w:type="spellEnd"/>
    </w:p>
    <w:p w:rsidR="006701F3" w:rsidRDefault="006701F3" w:rsidP="006701F3">
      <w:proofErr w:type="spellStart"/>
      <w:r w:rsidRPr="006701F3">
        <w:t>connectionString</w:t>
      </w:r>
      <w:proofErr w:type="spellEnd"/>
      <w:r>
        <w:t xml:space="preserve"> – указывает на путь к базе данных.</w:t>
      </w:r>
      <w:bookmarkStart w:id="0" w:name="_GoBack"/>
      <w:bookmarkEnd w:id="0"/>
    </w:p>
    <w:p w:rsidR="006701F3" w:rsidRPr="006701F3" w:rsidRDefault="006701F3" w:rsidP="006701F3"/>
    <w:p w:rsidR="000E7612" w:rsidRDefault="00CD7F68" w:rsidP="00CD7F68">
      <w:pPr>
        <w:pStyle w:val="Heading2"/>
      </w:pPr>
      <w:r>
        <w:t>Принцип</w:t>
      </w:r>
      <w:r w:rsidRPr="0079020A">
        <w:t xml:space="preserve"> </w:t>
      </w:r>
      <w:r>
        <w:t>работы</w:t>
      </w:r>
    </w:p>
    <w:p w:rsidR="002572CE" w:rsidRDefault="002572CE" w:rsidP="002572CE">
      <w:r>
        <w:t xml:space="preserve">Устанавливается соединение с кассой. Каждые </w:t>
      </w:r>
      <w:r w:rsidRPr="002572CE">
        <w:t>[</w:t>
      </w:r>
      <w:proofErr w:type="spellStart"/>
      <w:r w:rsidRPr="0079020A">
        <w:t>reccuring-request-sec</w:t>
      </w:r>
      <w:proofErr w:type="spellEnd"/>
      <w:r>
        <w:t>] секунду сервер опрашивает кассу о событии на кассе. Получает ответ от кассы и если произошло событие – реагирует на него:</w:t>
      </w:r>
    </w:p>
    <w:p w:rsidR="002572CE" w:rsidRDefault="002572CE" w:rsidP="002572CE">
      <w:pPr>
        <w:pStyle w:val="ListParagraph"/>
        <w:numPr>
          <w:ilvl w:val="0"/>
          <w:numId w:val="3"/>
        </w:numPr>
      </w:pPr>
      <w:r>
        <w:t>Отправляет данные о товаре на кассу</w:t>
      </w:r>
    </w:p>
    <w:p w:rsidR="002572CE" w:rsidRDefault="002572CE" w:rsidP="002572CE">
      <w:pPr>
        <w:pStyle w:val="ListParagraph"/>
        <w:numPr>
          <w:ilvl w:val="0"/>
          <w:numId w:val="3"/>
        </w:numPr>
      </w:pPr>
      <w:r>
        <w:t>Отправляет данные о дисконтной карте</w:t>
      </w:r>
    </w:p>
    <w:p w:rsidR="002572CE" w:rsidRDefault="002572CE" w:rsidP="002572CE">
      <w:pPr>
        <w:pStyle w:val="ListParagraph"/>
        <w:numPr>
          <w:ilvl w:val="0"/>
          <w:numId w:val="3"/>
        </w:numPr>
      </w:pPr>
      <w:r>
        <w:t>Сохраняет закрытый чек в базу данных</w:t>
      </w:r>
    </w:p>
    <w:p w:rsidR="002572CE" w:rsidRDefault="002572CE" w:rsidP="002572CE">
      <w:r>
        <w:t xml:space="preserve">Каждые </w:t>
      </w:r>
      <w:r w:rsidRPr="002572CE">
        <w:t>[</w:t>
      </w:r>
      <w:proofErr w:type="spellStart"/>
      <w:r w:rsidRPr="0079020A">
        <w:t>reccuring-getdata-min</w:t>
      </w:r>
      <w:proofErr w:type="spellEnd"/>
      <w:r w:rsidRPr="002572CE">
        <w:t>]</w:t>
      </w:r>
      <w:r>
        <w:t xml:space="preserve"> минут(ы) проверяет наличие файлов в каталоге и, если находит какой-либо файл, запускает соответствующее обновление данных или формирует отчет по продажам.</w:t>
      </w:r>
    </w:p>
    <w:p w:rsidR="002572CE" w:rsidRPr="002572CE" w:rsidRDefault="002572CE" w:rsidP="002572CE"/>
    <w:sectPr w:rsidR="002572CE" w:rsidRPr="00257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12CBA"/>
    <w:multiLevelType w:val="hybridMultilevel"/>
    <w:tmpl w:val="FF784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53683"/>
    <w:multiLevelType w:val="hybridMultilevel"/>
    <w:tmpl w:val="92E4C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BC4D30"/>
    <w:multiLevelType w:val="hybridMultilevel"/>
    <w:tmpl w:val="87A09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12"/>
    <w:rsid w:val="000E7612"/>
    <w:rsid w:val="002572CE"/>
    <w:rsid w:val="004D664F"/>
    <w:rsid w:val="00571064"/>
    <w:rsid w:val="006701F3"/>
    <w:rsid w:val="0079020A"/>
    <w:rsid w:val="009F7A13"/>
    <w:rsid w:val="00CD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693C7C-24CB-43C7-85CC-7A135B86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76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76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01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6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E76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E7612"/>
    <w:pPr>
      <w:ind w:left="720"/>
      <w:contextualSpacing/>
    </w:pPr>
  </w:style>
  <w:style w:type="table" w:styleId="TableGrid">
    <w:name w:val="Table Grid"/>
    <w:basedOn w:val="TableNormal"/>
    <w:uiPriority w:val="39"/>
    <w:rsid w:val="000E7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701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Shavlyuga, Aleksandr</dc:creator>
  <cp:keywords/>
  <dc:description/>
  <cp:lastModifiedBy>Alexander Shavlyuga</cp:lastModifiedBy>
  <cp:revision>3</cp:revision>
  <dcterms:created xsi:type="dcterms:W3CDTF">2018-05-24T16:16:00Z</dcterms:created>
  <dcterms:modified xsi:type="dcterms:W3CDTF">2018-05-24T20:01:00Z</dcterms:modified>
</cp:coreProperties>
</file>